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BF3C3C">
              <w:t>04.09.2020</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BF3C3C">
            <w:pPr>
              <w:tabs>
                <w:tab w:val="left" w:pos="3123"/>
                <w:tab w:val="left" w:pos="3270"/>
              </w:tabs>
              <w:jc w:val="right"/>
            </w:pPr>
            <w:r w:rsidRPr="00360CF1">
              <w:t xml:space="preserve">№ </w:t>
            </w:r>
            <w:r w:rsidR="00BF3C3C">
              <w:t>1347</w:t>
            </w:r>
            <w:r w:rsidRPr="00360CF1">
              <w:t xml:space="preserve">          </w:t>
            </w:r>
          </w:p>
        </w:tc>
      </w:tr>
    </w:tbl>
    <w:p w:rsidR="00A27B69" w:rsidRPr="00A27B69" w:rsidRDefault="00A27B69" w:rsidP="00A27B69">
      <w:pPr>
        <w:ind w:right="5103"/>
        <w:rPr>
          <w:szCs w:val="20"/>
        </w:rPr>
      </w:pPr>
    </w:p>
    <w:p w:rsidR="002953D5" w:rsidRDefault="002953D5" w:rsidP="00E86C28">
      <w:pPr>
        <w:adjustRightInd w:val="0"/>
        <w:jc w:val="both"/>
        <w:outlineLvl w:val="0"/>
        <w:rPr>
          <w:szCs w:val="20"/>
        </w:rPr>
      </w:pPr>
    </w:p>
    <w:p w:rsidR="000F104C" w:rsidRPr="00BD0D0F" w:rsidRDefault="000F104C" w:rsidP="000F104C">
      <w:pPr>
        <w:tabs>
          <w:tab w:val="left" w:pos="4395"/>
          <w:tab w:val="left" w:pos="4536"/>
          <w:tab w:val="left" w:pos="4820"/>
        </w:tabs>
        <w:ind w:right="4816"/>
        <w:jc w:val="both"/>
      </w:pPr>
      <w:r>
        <w:t xml:space="preserve">О внесении изменений в постановление администрации района от 16.08.2019 </w:t>
      </w:r>
      <w:r w:rsidR="007E0A33">
        <w:t xml:space="preserve">            </w:t>
      </w:r>
      <w:r>
        <w:t>№</w:t>
      </w:r>
      <w:r w:rsidR="007E0A33">
        <w:t xml:space="preserve"> </w:t>
      </w:r>
      <w:r>
        <w:t xml:space="preserve">1651 </w:t>
      </w:r>
      <w:r w:rsidRPr="003C2092">
        <w:t>«</w:t>
      </w:r>
      <w:r>
        <w:t xml:space="preserve">Об организации питания в </w:t>
      </w:r>
      <w:r w:rsidRPr="003C2092">
        <w:t>муниципальных общеобразовательных учреждениях района и частных общеобразовательных организациях района»</w:t>
      </w:r>
    </w:p>
    <w:p w:rsidR="000F104C" w:rsidRDefault="000F104C" w:rsidP="000F104C">
      <w:pPr>
        <w:pStyle w:val="7"/>
        <w:rPr>
          <w:sz w:val="28"/>
          <w:szCs w:val="28"/>
        </w:rPr>
      </w:pPr>
    </w:p>
    <w:p w:rsidR="000F104C" w:rsidRDefault="000F104C" w:rsidP="000F104C"/>
    <w:p w:rsidR="000F104C" w:rsidRDefault="000F104C" w:rsidP="007E0A33">
      <w:pPr>
        <w:ind w:firstLine="709"/>
        <w:jc w:val="both"/>
        <w:rPr>
          <w:color w:val="000000"/>
          <w:szCs w:val="22"/>
          <w:lang w:eastAsia="en-US"/>
        </w:rPr>
      </w:pPr>
      <w:r w:rsidRPr="00581495">
        <w:rPr>
          <w:color w:val="000000"/>
          <w:szCs w:val="22"/>
          <w:lang w:eastAsia="en-US"/>
        </w:rPr>
        <w:t>В соответствии с постановлением Правительства Ханты</w:t>
      </w:r>
      <w:r>
        <w:rPr>
          <w:color w:val="000000"/>
          <w:szCs w:val="22"/>
          <w:lang w:eastAsia="en-US"/>
        </w:rPr>
        <w:t>-</w:t>
      </w:r>
      <w:r w:rsidRPr="00581495">
        <w:rPr>
          <w:color w:val="000000"/>
          <w:szCs w:val="22"/>
          <w:lang w:eastAsia="en-US"/>
        </w:rPr>
        <w:t>Мансийского автономного округа Югры</w:t>
      </w:r>
      <w:r>
        <w:rPr>
          <w:color w:val="000000"/>
          <w:szCs w:val="22"/>
          <w:lang w:eastAsia="en-US"/>
        </w:rPr>
        <w:t xml:space="preserve"> от 05.06.2020 №</w:t>
      </w:r>
      <w:r w:rsidR="001A4C8F">
        <w:rPr>
          <w:color w:val="000000"/>
          <w:szCs w:val="22"/>
          <w:lang w:eastAsia="en-US"/>
        </w:rPr>
        <w:t xml:space="preserve"> </w:t>
      </w:r>
      <w:r>
        <w:rPr>
          <w:color w:val="000000"/>
          <w:szCs w:val="22"/>
          <w:lang w:eastAsia="en-US"/>
        </w:rPr>
        <w:t xml:space="preserve">237-п «О внесении изменений </w:t>
      </w:r>
      <w:r w:rsidR="007E0A33">
        <w:rPr>
          <w:color w:val="000000"/>
          <w:szCs w:val="22"/>
          <w:lang w:eastAsia="en-US"/>
        </w:rPr>
        <w:t xml:space="preserve">                            </w:t>
      </w:r>
      <w:r>
        <w:rPr>
          <w:color w:val="000000"/>
          <w:szCs w:val="22"/>
          <w:lang w:eastAsia="en-US"/>
        </w:rPr>
        <w:t xml:space="preserve">в </w:t>
      </w:r>
      <w:r w:rsidRPr="00581495">
        <w:rPr>
          <w:color w:val="000000"/>
          <w:szCs w:val="22"/>
          <w:lang w:eastAsia="en-US"/>
        </w:rPr>
        <w:t>постановление Правительства Ханты</w:t>
      </w:r>
      <w:r>
        <w:rPr>
          <w:color w:val="000000"/>
          <w:szCs w:val="22"/>
          <w:lang w:eastAsia="en-US"/>
        </w:rPr>
        <w:t>-</w:t>
      </w:r>
      <w:r w:rsidRPr="00581495">
        <w:rPr>
          <w:color w:val="000000"/>
          <w:szCs w:val="22"/>
          <w:lang w:eastAsia="en-US"/>
        </w:rPr>
        <w:t xml:space="preserve">Мансийского автономного округа </w:t>
      </w:r>
      <w:r w:rsidR="007E0A33">
        <w:rPr>
          <w:color w:val="000000"/>
          <w:szCs w:val="22"/>
          <w:lang w:eastAsia="en-US"/>
        </w:rPr>
        <w:t xml:space="preserve">– </w:t>
      </w:r>
      <w:r w:rsidRPr="00581495">
        <w:rPr>
          <w:color w:val="000000"/>
          <w:szCs w:val="22"/>
          <w:lang w:eastAsia="en-US"/>
        </w:rPr>
        <w:t>Югры от 4</w:t>
      </w:r>
      <w:r>
        <w:rPr>
          <w:color w:val="000000"/>
          <w:szCs w:val="22"/>
          <w:lang w:eastAsia="en-US"/>
        </w:rPr>
        <w:t xml:space="preserve"> марта </w:t>
      </w:r>
      <w:r w:rsidRPr="00581495">
        <w:rPr>
          <w:color w:val="000000"/>
          <w:szCs w:val="22"/>
          <w:lang w:eastAsia="en-US"/>
        </w:rPr>
        <w:t>2016</w:t>
      </w:r>
      <w:r>
        <w:rPr>
          <w:color w:val="000000"/>
          <w:szCs w:val="22"/>
          <w:lang w:eastAsia="en-US"/>
        </w:rPr>
        <w:t xml:space="preserve"> года</w:t>
      </w:r>
      <w:r w:rsidRPr="00581495">
        <w:rPr>
          <w:color w:val="000000"/>
          <w:szCs w:val="22"/>
          <w:lang w:eastAsia="en-US"/>
        </w:rPr>
        <w:t xml:space="preserve"> № 59-п «Об обеспечении питанием обучающихся</w:t>
      </w:r>
      <w:r w:rsidR="007E0A33">
        <w:rPr>
          <w:color w:val="000000"/>
          <w:szCs w:val="22"/>
          <w:lang w:eastAsia="en-US"/>
        </w:rPr>
        <w:t xml:space="preserve">                  </w:t>
      </w:r>
      <w:r w:rsidRPr="00581495">
        <w:rPr>
          <w:color w:val="000000"/>
          <w:szCs w:val="22"/>
          <w:lang w:eastAsia="en-US"/>
        </w:rPr>
        <w:t xml:space="preserve"> в образовательных организациях в Ханты-Ман</w:t>
      </w:r>
      <w:r>
        <w:rPr>
          <w:color w:val="000000"/>
          <w:szCs w:val="22"/>
          <w:lang w:eastAsia="en-US"/>
        </w:rPr>
        <w:t>сийском автономном округе – Югре»</w:t>
      </w:r>
      <w:r w:rsidRPr="00581495">
        <w:rPr>
          <w:color w:val="000000"/>
          <w:szCs w:val="22"/>
          <w:lang w:eastAsia="en-US"/>
        </w:rPr>
        <w:t>:</w:t>
      </w:r>
    </w:p>
    <w:p w:rsidR="000F104C" w:rsidRDefault="000F104C" w:rsidP="007E0A33">
      <w:pPr>
        <w:ind w:firstLine="709"/>
        <w:jc w:val="both"/>
        <w:rPr>
          <w:color w:val="000000"/>
          <w:szCs w:val="22"/>
          <w:lang w:eastAsia="en-US"/>
        </w:rPr>
      </w:pPr>
    </w:p>
    <w:p w:rsidR="000F104C" w:rsidRDefault="000F104C" w:rsidP="007E0A33">
      <w:pPr>
        <w:autoSpaceDE w:val="0"/>
        <w:autoSpaceDN w:val="0"/>
        <w:adjustRightInd w:val="0"/>
        <w:ind w:firstLine="709"/>
        <w:jc w:val="both"/>
      </w:pPr>
      <w:r w:rsidRPr="00C566EB">
        <w:rPr>
          <w:color w:val="000000"/>
          <w:szCs w:val="22"/>
          <w:lang w:eastAsia="en-US"/>
        </w:rPr>
        <w:t>1.</w:t>
      </w:r>
      <w:r>
        <w:rPr>
          <w:color w:val="000000"/>
          <w:szCs w:val="22"/>
          <w:lang w:eastAsia="en-US"/>
        </w:rPr>
        <w:t xml:space="preserve"> </w:t>
      </w:r>
      <w:r>
        <w:t>Внести в постановление администрации района от 16.08.2019 № 1651 «Об организации питания в муниципальных общеобразовательных учреждениях района и частных общеобразовательных организациях» следующие изменения:</w:t>
      </w:r>
    </w:p>
    <w:p w:rsidR="000F104C" w:rsidRDefault="007E0A33" w:rsidP="007E0A33">
      <w:pPr>
        <w:autoSpaceDE w:val="0"/>
        <w:autoSpaceDN w:val="0"/>
        <w:adjustRightInd w:val="0"/>
        <w:ind w:firstLine="709"/>
        <w:jc w:val="both"/>
      </w:pPr>
      <w:r>
        <w:t>1.1. Подпункт 4.2</w:t>
      </w:r>
      <w:r w:rsidR="000F104C">
        <w:t xml:space="preserve"> пункта 4 изложить в следующей редакции:</w:t>
      </w:r>
    </w:p>
    <w:p w:rsidR="000F104C" w:rsidRPr="00581495" w:rsidRDefault="000F104C" w:rsidP="007E0A33">
      <w:pPr>
        <w:autoSpaceDE w:val="0"/>
        <w:autoSpaceDN w:val="0"/>
        <w:adjustRightInd w:val="0"/>
        <w:ind w:firstLine="709"/>
        <w:jc w:val="both"/>
        <w:rPr>
          <w:color w:val="000000"/>
          <w:szCs w:val="22"/>
          <w:lang w:eastAsia="en-US"/>
        </w:rPr>
      </w:pPr>
      <w:r>
        <w:t>«</w:t>
      </w:r>
      <w:r w:rsidRPr="00581495">
        <w:rPr>
          <w:color w:val="000000"/>
          <w:szCs w:val="22"/>
          <w:lang w:eastAsia="en-US"/>
        </w:rPr>
        <w:t xml:space="preserve">4.2. Обучающимся муниципальных общеобразовательных учреждений района, не относящимся к категориям, указанным в подпункте 4.1 постановления, питание (завтрак, обед, полдник) </w:t>
      </w:r>
      <w:r>
        <w:t xml:space="preserve">за счет средств бюджета Ханты-Мансийского автономного округа – Югры, </w:t>
      </w:r>
      <w:r w:rsidRPr="00581495">
        <w:rPr>
          <w:color w:val="000000"/>
          <w:szCs w:val="22"/>
          <w:lang w:eastAsia="en-US"/>
        </w:rPr>
        <w:t>муниципального бюджета, средств родителей (законных представителей), иных источников, не запрещенных законодательством.</w:t>
      </w:r>
      <w:r>
        <w:rPr>
          <w:color w:val="000000"/>
          <w:szCs w:val="22"/>
          <w:lang w:eastAsia="en-US"/>
        </w:rPr>
        <w:t>»</w:t>
      </w:r>
      <w:r w:rsidR="007E0A33">
        <w:rPr>
          <w:color w:val="000000"/>
          <w:szCs w:val="22"/>
          <w:lang w:eastAsia="en-US"/>
        </w:rPr>
        <w:t>.</w:t>
      </w:r>
    </w:p>
    <w:p w:rsidR="000F104C" w:rsidRDefault="000F104C" w:rsidP="007E0A33">
      <w:pPr>
        <w:ind w:firstLine="709"/>
        <w:jc w:val="both"/>
        <w:rPr>
          <w:color w:val="000000"/>
          <w:szCs w:val="22"/>
          <w:lang w:eastAsia="en-US"/>
        </w:rPr>
      </w:pPr>
      <w:r>
        <w:rPr>
          <w:color w:val="000000"/>
          <w:szCs w:val="22"/>
          <w:lang w:eastAsia="en-US"/>
        </w:rPr>
        <w:t>1.2. Пункт 6 изложить в следующей редакции:</w:t>
      </w:r>
    </w:p>
    <w:p w:rsidR="000F104C" w:rsidRPr="00581495" w:rsidRDefault="000F104C" w:rsidP="007E0A33">
      <w:pPr>
        <w:ind w:firstLine="709"/>
        <w:jc w:val="both"/>
        <w:rPr>
          <w:color w:val="000000"/>
          <w:szCs w:val="22"/>
          <w:lang w:eastAsia="en-US"/>
        </w:rPr>
      </w:pPr>
      <w:r>
        <w:rPr>
          <w:color w:val="000000"/>
          <w:szCs w:val="22"/>
          <w:lang w:eastAsia="en-US"/>
        </w:rPr>
        <w:t>«</w:t>
      </w:r>
      <w:r w:rsidRPr="00581495">
        <w:rPr>
          <w:color w:val="000000"/>
          <w:szCs w:val="22"/>
          <w:lang w:eastAsia="en-US"/>
        </w:rPr>
        <w:t xml:space="preserve">6. Стоимость питания учащихся в общеобразовательных учреждениях </w:t>
      </w:r>
      <w:r>
        <w:rPr>
          <w:color w:val="000000"/>
          <w:szCs w:val="22"/>
          <w:lang w:eastAsia="en-US"/>
        </w:rPr>
        <w:t xml:space="preserve">Нижневартовского </w:t>
      </w:r>
      <w:r w:rsidRPr="00581495">
        <w:rPr>
          <w:color w:val="000000"/>
          <w:szCs w:val="22"/>
          <w:lang w:eastAsia="en-US"/>
        </w:rPr>
        <w:t>района включает расходы на продукты питания и иные расходы на организацию питания.</w:t>
      </w:r>
    </w:p>
    <w:p w:rsidR="000F104C" w:rsidRPr="00581495" w:rsidRDefault="000F104C" w:rsidP="007E0A33">
      <w:pPr>
        <w:ind w:firstLine="709"/>
        <w:jc w:val="both"/>
        <w:rPr>
          <w:color w:val="000000"/>
          <w:szCs w:val="22"/>
          <w:lang w:eastAsia="en-US"/>
        </w:rPr>
      </w:pPr>
      <w:r w:rsidRPr="00581495">
        <w:rPr>
          <w:color w:val="000000"/>
          <w:szCs w:val="22"/>
          <w:lang w:eastAsia="en-US"/>
        </w:rPr>
        <w:t xml:space="preserve">6.1. Стоимость завтрака в день на учащегося составляет </w:t>
      </w:r>
      <w:r w:rsidR="007E0A33">
        <w:rPr>
          <w:color w:val="000000"/>
          <w:szCs w:val="22"/>
          <w:lang w:eastAsia="en-US"/>
        </w:rPr>
        <w:t xml:space="preserve">                                                    </w:t>
      </w:r>
      <w:r w:rsidRPr="00581495">
        <w:rPr>
          <w:color w:val="000000"/>
          <w:szCs w:val="22"/>
          <w:lang w:eastAsia="en-US"/>
        </w:rPr>
        <w:t>в общеобразовательных учреждениях, расположенных в:</w:t>
      </w:r>
    </w:p>
    <w:p w:rsidR="000F104C" w:rsidRPr="00E65335" w:rsidRDefault="000F104C" w:rsidP="007E0A33">
      <w:pPr>
        <w:ind w:firstLine="709"/>
        <w:jc w:val="both"/>
        <w:rPr>
          <w:color w:val="000000"/>
          <w:szCs w:val="22"/>
          <w:lang w:eastAsia="en-US"/>
        </w:rPr>
      </w:pPr>
      <w:r>
        <w:rPr>
          <w:color w:val="000000"/>
          <w:szCs w:val="22"/>
          <w:lang w:eastAsia="en-US"/>
        </w:rPr>
        <w:t xml:space="preserve">пгт. Излучинске </w:t>
      </w:r>
      <w:r w:rsidR="007E0A33">
        <w:rPr>
          <w:color w:val="000000"/>
          <w:szCs w:val="22"/>
          <w:lang w:eastAsia="en-US"/>
        </w:rPr>
        <w:t>–</w:t>
      </w:r>
      <w:r w:rsidRPr="00E65335">
        <w:rPr>
          <w:color w:val="000000"/>
          <w:szCs w:val="22"/>
          <w:lang w:eastAsia="en-US"/>
        </w:rPr>
        <w:t xml:space="preserve"> 117,8 рублей, в том числе 59 рублей стоимость продуктов питания, 58,8 рублей иные расходы на организацию питания;</w:t>
      </w:r>
    </w:p>
    <w:p w:rsidR="000F104C" w:rsidRPr="00E65335" w:rsidRDefault="000F104C" w:rsidP="007E0A33">
      <w:pPr>
        <w:ind w:firstLine="709"/>
        <w:jc w:val="both"/>
        <w:rPr>
          <w:color w:val="000000"/>
          <w:szCs w:val="22"/>
          <w:lang w:eastAsia="en-US"/>
        </w:rPr>
      </w:pPr>
      <w:r w:rsidRPr="00E65335">
        <w:rPr>
          <w:color w:val="000000"/>
          <w:szCs w:val="22"/>
          <w:lang w:eastAsia="en-US"/>
        </w:rPr>
        <w:t>с.</w:t>
      </w:r>
      <w:r w:rsidR="007E0A33">
        <w:rPr>
          <w:color w:val="000000"/>
          <w:szCs w:val="22"/>
          <w:lang w:eastAsia="en-US"/>
        </w:rPr>
        <w:t xml:space="preserve"> Большетархово, с. </w:t>
      </w:r>
      <w:r w:rsidRPr="00E65335">
        <w:rPr>
          <w:color w:val="000000"/>
          <w:szCs w:val="22"/>
          <w:lang w:eastAsia="en-US"/>
        </w:rPr>
        <w:t>Покур – 134,7 рублей, в том числе 59 рублей стоимость продуктов питания, 75,7 рублей иные расходы на организацию питания;</w:t>
      </w:r>
    </w:p>
    <w:p w:rsidR="000F104C" w:rsidRPr="00E65335" w:rsidRDefault="000F104C" w:rsidP="007E0A33">
      <w:pPr>
        <w:ind w:firstLine="709"/>
        <w:jc w:val="both"/>
        <w:rPr>
          <w:color w:val="000000"/>
          <w:szCs w:val="22"/>
          <w:lang w:eastAsia="en-US"/>
        </w:rPr>
      </w:pPr>
      <w:r w:rsidRPr="00E65335">
        <w:rPr>
          <w:color w:val="000000"/>
          <w:szCs w:val="22"/>
          <w:lang w:eastAsia="en-US"/>
        </w:rPr>
        <w:t>с.</w:t>
      </w:r>
      <w:r w:rsidR="007E0A33">
        <w:rPr>
          <w:color w:val="000000"/>
          <w:szCs w:val="22"/>
          <w:lang w:eastAsia="en-US"/>
        </w:rPr>
        <w:t xml:space="preserve"> </w:t>
      </w:r>
      <w:r w:rsidRPr="00E65335">
        <w:rPr>
          <w:color w:val="000000"/>
          <w:szCs w:val="22"/>
          <w:lang w:eastAsia="en-US"/>
        </w:rPr>
        <w:t>Ларьяк, д.</w:t>
      </w:r>
      <w:r w:rsidR="007E0A33">
        <w:rPr>
          <w:color w:val="000000"/>
          <w:szCs w:val="22"/>
          <w:lang w:eastAsia="en-US"/>
        </w:rPr>
        <w:t xml:space="preserve"> </w:t>
      </w:r>
      <w:r w:rsidRPr="00E65335">
        <w:rPr>
          <w:color w:val="000000"/>
          <w:szCs w:val="22"/>
          <w:lang w:eastAsia="en-US"/>
        </w:rPr>
        <w:t>Чехдомей, д.</w:t>
      </w:r>
      <w:r w:rsidR="007E0A33">
        <w:rPr>
          <w:color w:val="000000"/>
          <w:szCs w:val="22"/>
          <w:lang w:eastAsia="en-US"/>
        </w:rPr>
        <w:t xml:space="preserve"> </w:t>
      </w:r>
      <w:r w:rsidRPr="00E65335">
        <w:rPr>
          <w:color w:val="000000"/>
          <w:szCs w:val="22"/>
          <w:lang w:eastAsia="en-US"/>
        </w:rPr>
        <w:t xml:space="preserve">Сосновый бор – 154,5 рублей, в том числе </w:t>
      </w:r>
      <w:r w:rsidR="007E0A33">
        <w:rPr>
          <w:color w:val="000000"/>
          <w:szCs w:val="22"/>
          <w:lang w:eastAsia="en-US"/>
        </w:rPr>
        <w:t xml:space="preserve">                     </w:t>
      </w:r>
      <w:r w:rsidRPr="00E65335">
        <w:rPr>
          <w:color w:val="000000"/>
          <w:szCs w:val="22"/>
          <w:lang w:eastAsia="en-US"/>
        </w:rPr>
        <w:t>59 рублей стоимость продуктов питания, 95,5 рублей иные расходы на организацию питания;</w:t>
      </w:r>
    </w:p>
    <w:p w:rsidR="000F104C" w:rsidRPr="00E65335" w:rsidRDefault="000F104C" w:rsidP="007E0A33">
      <w:pPr>
        <w:ind w:firstLine="709"/>
        <w:jc w:val="both"/>
        <w:rPr>
          <w:color w:val="000000"/>
          <w:szCs w:val="22"/>
          <w:lang w:eastAsia="en-US"/>
        </w:rPr>
      </w:pPr>
      <w:r w:rsidRPr="00E65335">
        <w:rPr>
          <w:color w:val="000000"/>
          <w:szCs w:val="22"/>
          <w:lang w:eastAsia="en-US"/>
        </w:rPr>
        <w:t>с.</w:t>
      </w:r>
      <w:r w:rsidR="007E0A33">
        <w:rPr>
          <w:color w:val="000000"/>
          <w:szCs w:val="22"/>
          <w:lang w:eastAsia="en-US"/>
        </w:rPr>
        <w:t xml:space="preserve"> </w:t>
      </w:r>
      <w:r w:rsidRPr="00E65335">
        <w:rPr>
          <w:color w:val="000000"/>
          <w:szCs w:val="22"/>
          <w:lang w:eastAsia="en-US"/>
        </w:rPr>
        <w:t xml:space="preserve">Корлики – 373,1 рублей, в том числе 59 рублей стоимость продуктов питания, 314,1 рублей иные расходы на организацию питания; </w:t>
      </w:r>
    </w:p>
    <w:p w:rsidR="000F104C" w:rsidRPr="00E65335" w:rsidRDefault="000F104C" w:rsidP="007E0A33">
      <w:pPr>
        <w:ind w:firstLine="709"/>
        <w:jc w:val="both"/>
        <w:rPr>
          <w:color w:val="000000"/>
          <w:szCs w:val="22"/>
          <w:lang w:eastAsia="en-US"/>
        </w:rPr>
      </w:pPr>
      <w:r w:rsidRPr="00E65335">
        <w:rPr>
          <w:color w:val="000000"/>
          <w:szCs w:val="22"/>
          <w:lang w:eastAsia="en-US"/>
        </w:rPr>
        <w:t>п.</w:t>
      </w:r>
      <w:r w:rsidR="007E0A33">
        <w:rPr>
          <w:color w:val="000000"/>
          <w:szCs w:val="22"/>
          <w:lang w:eastAsia="en-US"/>
        </w:rPr>
        <w:t xml:space="preserve"> </w:t>
      </w:r>
      <w:r w:rsidRPr="00E65335">
        <w:rPr>
          <w:color w:val="000000"/>
          <w:szCs w:val="22"/>
          <w:lang w:eastAsia="en-US"/>
        </w:rPr>
        <w:t>Агане, д.</w:t>
      </w:r>
      <w:r w:rsidR="007E0A33">
        <w:rPr>
          <w:color w:val="000000"/>
          <w:szCs w:val="22"/>
          <w:lang w:eastAsia="en-US"/>
        </w:rPr>
        <w:t xml:space="preserve"> </w:t>
      </w:r>
      <w:r w:rsidRPr="00E65335">
        <w:rPr>
          <w:color w:val="000000"/>
          <w:szCs w:val="22"/>
          <w:lang w:eastAsia="en-US"/>
        </w:rPr>
        <w:t>Вате, с.</w:t>
      </w:r>
      <w:r w:rsidR="007E0A33">
        <w:rPr>
          <w:color w:val="000000"/>
          <w:szCs w:val="22"/>
          <w:lang w:eastAsia="en-US"/>
        </w:rPr>
        <w:t xml:space="preserve"> </w:t>
      </w:r>
      <w:r w:rsidRPr="00E65335">
        <w:rPr>
          <w:color w:val="000000"/>
          <w:szCs w:val="22"/>
          <w:lang w:eastAsia="en-US"/>
        </w:rPr>
        <w:t>Охтеурье, п.</w:t>
      </w:r>
      <w:r w:rsidR="007E0A33">
        <w:rPr>
          <w:color w:val="000000"/>
          <w:szCs w:val="22"/>
          <w:lang w:eastAsia="en-US"/>
        </w:rPr>
        <w:t xml:space="preserve"> </w:t>
      </w:r>
      <w:r w:rsidRPr="00E65335">
        <w:rPr>
          <w:color w:val="000000"/>
          <w:szCs w:val="22"/>
          <w:lang w:eastAsia="en-US"/>
        </w:rPr>
        <w:t>Ваховске, п.</w:t>
      </w:r>
      <w:r w:rsidR="007E0A33">
        <w:rPr>
          <w:color w:val="000000"/>
          <w:szCs w:val="22"/>
          <w:lang w:eastAsia="en-US"/>
        </w:rPr>
        <w:t xml:space="preserve"> </w:t>
      </w:r>
      <w:r w:rsidRPr="00E65335">
        <w:rPr>
          <w:color w:val="000000"/>
          <w:szCs w:val="22"/>
          <w:lang w:eastAsia="en-US"/>
        </w:rPr>
        <w:t xml:space="preserve">Зайева Речка, </w:t>
      </w:r>
      <w:r w:rsidR="007E0A33">
        <w:rPr>
          <w:color w:val="000000"/>
          <w:szCs w:val="22"/>
          <w:lang w:eastAsia="en-US"/>
        </w:rPr>
        <w:t xml:space="preserve">                                            </w:t>
      </w:r>
      <w:r w:rsidRPr="00E65335">
        <w:rPr>
          <w:color w:val="000000"/>
          <w:szCs w:val="22"/>
          <w:lang w:eastAsia="en-US"/>
        </w:rPr>
        <w:t>пгт.</w:t>
      </w:r>
      <w:r w:rsidR="007E0A33">
        <w:rPr>
          <w:color w:val="000000"/>
          <w:szCs w:val="22"/>
          <w:lang w:eastAsia="en-US"/>
        </w:rPr>
        <w:t xml:space="preserve"> </w:t>
      </w:r>
      <w:r w:rsidRPr="00E65335">
        <w:rPr>
          <w:color w:val="000000"/>
          <w:szCs w:val="22"/>
          <w:lang w:eastAsia="en-US"/>
        </w:rPr>
        <w:t>Новоаганске,</w:t>
      </w:r>
      <w:r w:rsidR="007E0A33">
        <w:rPr>
          <w:color w:val="000000"/>
          <w:szCs w:val="22"/>
          <w:lang w:eastAsia="en-US"/>
        </w:rPr>
        <w:t xml:space="preserve"> </w:t>
      </w:r>
      <w:r w:rsidRPr="00E65335">
        <w:rPr>
          <w:color w:val="000000"/>
          <w:szCs w:val="22"/>
          <w:lang w:eastAsia="en-US"/>
        </w:rPr>
        <w:t>с.</w:t>
      </w:r>
      <w:r w:rsidR="007E0A33">
        <w:rPr>
          <w:color w:val="000000"/>
          <w:szCs w:val="22"/>
          <w:lang w:eastAsia="en-US"/>
        </w:rPr>
        <w:t xml:space="preserve"> </w:t>
      </w:r>
      <w:r w:rsidRPr="00E65335">
        <w:rPr>
          <w:color w:val="000000"/>
          <w:szCs w:val="22"/>
          <w:lang w:eastAsia="en-US"/>
        </w:rPr>
        <w:t>Варьеган – 129,5 рубль, в том числе 59 рублей стоимость продуктов питания, 70,5 рубля иные расходы на организацию питания.</w:t>
      </w:r>
    </w:p>
    <w:p w:rsidR="000F104C" w:rsidRPr="00E65335" w:rsidRDefault="000F104C" w:rsidP="007E0A33">
      <w:pPr>
        <w:ind w:firstLine="709"/>
        <w:jc w:val="both"/>
        <w:rPr>
          <w:color w:val="000000"/>
          <w:szCs w:val="22"/>
          <w:lang w:eastAsia="en-US"/>
        </w:rPr>
      </w:pPr>
      <w:r w:rsidRPr="00E65335">
        <w:rPr>
          <w:color w:val="000000"/>
          <w:szCs w:val="22"/>
          <w:lang w:eastAsia="en-US"/>
        </w:rPr>
        <w:t xml:space="preserve">6.2. Стоимость обеда в день на учащегося составляет </w:t>
      </w:r>
      <w:r w:rsidR="007E0A33">
        <w:rPr>
          <w:color w:val="000000"/>
          <w:szCs w:val="22"/>
          <w:lang w:eastAsia="en-US"/>
        </w:rPr>
        <w:t xml:space="preserve">                                                        </w:t>
      </w:r>
      <w:r w:rsidRPr="00E65335">
        <w:rPr>
          <w:color w:val="000000"/>
          <w:szCs w:val="22"/>
          <w:lang w:eastAsia="en-US"/>
        </w:rPr>
        <w:t>в общеобразовательных учреждениях, расположенных в:</w:t>
      </w:r>
    </w:p>
    <w:p w:rsidR="000F104C" w:rsidRPr="00E65335" w:rsidRDefault="000F104C" w:rsidP="007E0A33">
      <w:pPr>
        <w:ind w:firstLine="709"/>
        <w:jc w:val="both"/>
        <w:rPr>
          <w:color w:val="000000"/>
          <w:szCs w:val="22"/>
          <w:lang w:eastAsia="en-US"/>
        </w:rPr>
      </w:pPr>
      <w:r w:rsidRPr="00E65335">
        <w:rPr>
          <w:color w:val="000000"/>
          <w:szCs w:val="22"/>
          <w:lang w:eastAsia="en-US"/>
        </w:rPr>
        <w:t>пгт.</w:t>
      </w:r>
      <w:r w:rsidR="007E0A33">
        <w:rPr>
          <w:color w:val="000000"/>
          <w:szCs w:val="22"/>
          <w:lang w:eastAsia="en-US"/>
        </w:rPr>
        <w:t xml:space="preserve"> </w:t>
      </w:r>
      <w:r w:rsidRPr="00E65335">
        <w:rPr>
          <w:color w:val="000000"/>
          <w:szCs w:val="22"/>
          <w:lang w:eastAsia="en-US"/>
        </w:rPr>
        <w:t>Излучинске – 141,8 рублей, в том числе 77 рублей стоимость продуктов питания, 64,8 рубля иные расходы на организацию питания;</w:t>
      </w:r>
    </w:p>
    <w:p w:rsidR="000F104C" w:rsidRPr="00E65335" w:rsidRDefault="000F104C" w:rsidP="007E0A33">
      <w:pPr>
        <w:ind w:firstLine="709"/>
        <w:jc w:val="both"/>
        <w:rPr>
          <w:color w:val="000000"/>
          <w:szCs w:val="22"/>
          <w:lang w:eastAsia="en-US"/>
        </w:rPr>
      </w:pPr>
      <w:r w:rsidRPr="00E65335">
        <w:rPr>
          <w:color w:val="000000"/>
          <w:szCs w:val="22"/>
          <w:lang w:eastAsia="en-US"/>
        </w:rPr>
        <w:t>с.</w:t>
      </w:r>
      <w:r w:rsidR="007E0A33">
        <w:rPr>
          <w:color w:val="000000"/>
          <w:szCs w:val="22"/>
          <w:lang w:eastAsia="en-US"/>
        </w:rPr>
        <w:t xml:space="preserve"> </w:t>
      </w:r>
      <w:r w:rsidRPr="00E65335">
        <w:rPr>
          <w:color w:val="000000"/>
          <w:szCs w:val="22"/>
          <w:lang w:eastAsia="en-US"/>
        </w:rPr>
        <w:t>Большетархово, с.</w:t>
      </w:r>
      <w:r w:rsidR="007E0A33">
        <w:rPr>
          <w:color w:val="000000"/>
          <w:szCs w:val="22"/>
          <w:lang w:eastAsia="en-US"/>
        </w:rPr>
        <w:t xml:space="preserve"> </w:t>
      </w:r>
      <w:r w:rsidRPr="00E65335">
        <w:rPr>
          <w:color w:val="000000"/>
          <w:szCs w:val="22"/>
          <w:lang w:eastAsia="en-US"/>
        </w:rPr>
        <w:t>Покур – 161,5 рублей, в том числе 77 рублей стоимость продуктов питания, 84,5 рубля иные расходы на организацию питания;</w:t>
      </w:r>
    </w:p>
    <w:p w:rsidR="000F104C" w:rsidRPr="00E65335" w:rsidRDefault="000F104C" w:rsidP="007E0A33">
      <w:pPr>
        <w:ind w:firstLine="709"/>
        <w:jc w:val="both"/>
        <w:rPr>
          <w:color w:val="000000"/>
          <w:szCs w:val="22"/>
          <w:lang w:eastAsia="en-US"/>
        </w:rPr>
      </w:pPr>
      <w:r w:rsidRPr="00E65335">
        <w:rPr>
          <w:color w:val="000000"/>
          <w:szCs w:val="22"/>
          <w:lang w:eastAsia="en-US"/>
        </w:rPr>
        <w:t>с.</w:t>
      </w:r>
      <w:r w:rsidR="007E0A33">
        <w:rPr>
          <w:color w:val="000000"/>
          <w:szCs w:val="22"/>
          <w:lang w:eastAsia="en-US"/>
        </w:rPr>
        <w:t xml:space="preserve"> </w:t>
      </w:r>
      <w:r w:rsidRPr="00E65335">
        <w:rPr>
          <w:color w:val="000000"/>
          <w:szCs w:val="22"/>
          <w:lang w:eastAsia="en-US"/>
        </w:rPr>
        <w:t>Ларьяк, д.</w:t>
      </w:r>
      <w:r w:rsidR="007E0A33">
        <w:rPr>
          <w:color w:val="000000"/>
          <w:szCs w:val="22"/>
          <w:lang w:eastAsia="en-US"/>
        </w:rPr>
        <w:t xml:space="preserve"> </w:t>
      </w:r>
      <w:r w:rsidRPr="00E65335">
        <w:rPr>
          <w:color w:val="000000"/>
          <w:szCs w:val="22"/>
          <w:lang w:eastAsia="en-US"/>
        </w:rPr>
        <w:t>Чехломей, д.</w:t>
      </w:r>
      <w:r w:rsidR="007E0A33">
        <w:rPr>
          <w:color w:val="000000"/>
          <w:szCs w:val="22"/>
          <w:lang w:eastAsia="en-US"/>
        </w:rPr>
        <w:t xml:space="preserve"> </w:t>
      </w:r>
      <w:r w:rsidRPr="00E65335">
        <w:rPr>
          <w:color w:val="000000"/>
          <w:szCs w:val="22"/>
          <w:lang w:eastAsia="en-US"/>
        </w:rPr>
        <w:t>Сосновый бор – 184,6 рубля, в том числе 77 рублей стоимость продуктов питания, 107,6 рублей иные расходы на организацию питания;</w:t>
      </w:r>
    </w:p>
    <w:p w:rsidR="000F104C" w:rsidRPr="00E65335" w:rsidRDefault="000F104C" w:rsidP="007E0A33">
      <w:pPr>
        <w:ind w:firstLine="709"/>
        <w:jc w:val="both"/>
        <w:rPr>
          <w:color w:val="000000"/>
          <w:szCs w:val="22"/>
          <w:lang w:eastAsia="en-US"/>
        </w:rPr>
      </w:pPr>
      <w:r w:rsidRPr="00E65335">
        <w:rPr>
          <w:color w:val="000000"/>
          <w:szCs w:val="22"/>
          <w:lang w:eastAsia="en-US"/>
        </w:rPr>
        <w:t>с.</w:t>
      </w:r>
      <w:r w:rsidR="007E0A33">
        <w:rPr>
          <w:color w:val="000000"/>
          <w:szCs w:val="22"/>
          <w:lang w:eastAsia="en-US"/>
        </w:rPr>
        <w:t xml:space="preserve"> </w:t>
      </w:r>
      <w:r w:rsidRPr="00E65335">
        <w:rPr>
          <w:color w:val="000000"/>
          <w:szCs w:val="22"/>
          <w:lang w:eastAsia="en-US"/>
        </w:rPr>
        <w:t>Корлики – 439,6 рублей, в том числе 77 рублей стоимость продуктов питания, 362,6 рублей иные расходы на организацию питания;</w:t>
      </w:r>
    </w:p>
    <w:p w:rsidR="000F104C" w:rsidRPr="00E65335" w:rsidRDefault="000F104C" w:rsidP="007E0A33">
      <w:pPr>
        <w:ind w:firstLine="709"/>
        <w:jc w:val="both"/>
        <w:rPr>
          <w:color w:val="000000"/>
          <w:szCs w:val="22"/>
          <w:lang w:eastAsia="en-US"/>
        </w:rPr>
      </w:pPr>
      <w:r w:rsidRPr="00E65335">
        <w:rPr>
          <w:color w:val="000000"/>
          <w:szCs w:val="22"/>
          <w:lang w:eastAsia="en-US"/>
        </w:rPr>
        <w:t>п.</w:t>
      </w:r>
      <w:r w:rsidR="007E0A33">
        <w:rPr>
          <w:color w:val="000000"/>
          <w:szCs w:val="22"/>
          <w:lang w:eastAsia="en-US"/>
        </w:rPr>
        <w:t xml:space="preserve"> </w:t>
      </w:r>
      <w:r w:rsidRPr="00E65335">
        <w:rPr>
          <w:color w:val="000000"/>
          <w:szCs w:val="22"/>
          <w:lang w:eastAsia="en-US"/>
        </w:rPr>
        <w:t>Агане, д.</w:t>
      </w:r>
      <w:r w:rsidR="007E0A33">
        <w:rPr>
          <w:color w:val="000000"/>
          <w:szCs w:val="22"/>
          <w:lang w:eastAsia="en-US"/>
        </w:rPr>
        <w:t xml:space="preserve"> </w:t>
      </w:r>
      <w:r w:rsidRPr="00E65335">
        <w:rPr>
          <w:color w:val="000000"/>
          <w:szCs w:val="22"/>
          <w:lang w:eastAsia="en-US"/>
        </w:rPr>
        <w:t>Вате, с.</w:t>
      </w:r>
      <w:r w:rsidR="007E0A33">
        <w:rPr>
          <w:color w:val="000000"/>
          <w:szCs w:val="22"/>
          <w:lang w:eastAsia="en-US"/>
        </w:rPr>
        <w:t xml:space="preserve"> </w:t>
      </w:r>
      <w:r w:rsidRPr="00E65335">
        <w:rPr>
          <w:color w:val="000000"/>
          <w:szCs w:val="22"/>
          <w:lang w:eastAsia="en-US"/>
        </w:rPr>
        <w:t>Охтеурье, п.</w:t>
      </w:r>
      <w:r w:rsidR="007E0A33">
        <w:rPr>
          <w:color w:val="000000"/>
          <w:szCs w:val="22"/>
          <w:lang w:eastAsia="en-US"/>
        </w:rPr>
        <w:t xml:space="preserve"> </w:t>
      </w:r>
      <w:r w:rsidRPr="00E65335">
        <w:rPr>
          <w:color w:val="000000"/>
          <w:szCs w:val="22"/>
          <w:lang w:eastAsia="en-US"/>
        </w:rPr>
        <w:t>Ваховске, п.</w:t>
      </w:r>
      <w:r w:rsidR="007E0A33">
        <w:rPr>
          <w:color w:val="000000"/>
          <w:szCs w:val="22"/>
          <w:lang w:eastAsia="en-US"/>
        </w:rPr>
        <w:t xml:space="preserve"> </w:t>
      </w:r>
      <w:r w:rsidRPr="00E65335">
        <w:rPr>
          <w:color w:val="000000"/>
          <w:szCs w:val="22"/>
          <w:lang w:eastAsia="en-US"/>
        </w:rPr>
        <w:t xml:space="preserve">Зайцева Речка, </w:t>
      </w:r>
      <w:r w:rsidR="007E0A33">
        <w:rPr>
          <w:color w:val="000000"/>
          <w:szCs w:val="22"/>
          <w:lang w:eastAsia="en-US"/>
        </w:rPr>
        <w:t xml:space="preserve">                                   </w:t>
      </w:r>
      <w:r w:rsidRPr="00E65335">
        <w:rPr>
          <w:color w:val="000000"/>
          <w:szCs w:val="22"/>
          <w:lang w:eastAsia="en-US"/>
        </w:rPr>
        <w:t>пгт.</w:t>
      </w:r>
      <w:r w:rsidR="007E0A33">
        <w:rPr>
          <w:color w:val="000000"/>
          <w:szCs w:val="22"/>
          <w:lang w:eastAsia="en-US"/>
        </w:rPr>
        <w:t xml:space="preserve"> </w:t>
      </w:r>
      <w:r w:rsidRPr="00E65335">
        <w:rPr>
          <w:color w:val="000000"/>
          <w:szCs w:val="22"/>
          <w:lang w:eastAsia="en-US"/>
        </w:rPr>
        <w:t>Новоаганске, с.</w:t>
      </w:r>
      <w:r w:rsidR="007E0A33">
        <w:rPr>
          <w:color w:val="000000"/>
          <w:szCs w:val="22"/>
          <w:lang w:eastAsia="en-US"/>
        </w:rPr>
        <w:t xml:space="preserve"> </w:t>
      </w:r>
      <w:r w:rsidRPr="00E65335">
        <w:rPr>
          <w:color w:val="000000"/>
          <w:szCs w:val="22"/>
          <w:lang w:eastAsia="en-US"/>
        </w:rPr>
        <w:t>Варьеган – 155,4 рубля, в том числе 77 рублей стоимость продуктов питания, 78,4 рублей иные расходы на организацию питания.</w:t>
      </w:r>
    </w:p>
    <w:p w:rsidR="000F104C" w:rsidRPr="00E65335" w:rsidRDefault="000F104C" w:rsidP="007E0A33">
      <w:pPr>
        <w:ind w:firstLine="709"/>
        <w:jc w:val="both"/>
        <w:rPr>
          <w:color w:val="000000"/>
          <w:szCs w:val="22"/>
          <w:lang w:eastAsia="en-US"/>
        </w:rPr>
      </w:pPr>
      <w:r w:rsidRPr="00E65335">
        <w:rPr>
          <w:color w:val="000000"/>
          <w:szCs w:val="22"/>
          <w:lang w:eastAsia="en-US"/>
        </w:rPr>
        <w:t xml:space="preserve">6.3. Стоимость полдника в день на учащегося составляет </w:t>
      </w:r>
      <w:r w:rsidR="007E0A33">
        <w:rPr>
          <w:color w:val="000000"/>
          <w:szCs w:val="22"/>
          <w:lang w:eastAsia="en-US"/>
        </w:rPr>
        <w:t xml:space="preserve">                                                 </w:t>
      </w:r>
      <w:r w:rsidRPr="00E65335">
        <w:rPr>
          <w:color w:val="000000"/>
          <w:szCs w:val="22"/>
          <w:lang w:eastAsia="en-US"/>
        </w:rPr>
        <w:t>в общеобразовательных учреждениях, расположенных в:</w:t>
      </w:r>
    </w:p>
    <w:p w:rsidR="000F104C" w:rsidRPr="00E65335" w:rsidRDefault="000F104C" w:rsidP="007E0A33">
      <w:pPr>
        <w:ind w:firstLine="709"/>
        <w:jc w:val="both"/>
        <w:rPr>
          <w:color w:val="000000"/>
          <w:szCs w:val="22"/>
          <w:lang w:eastAsia="en-US"/>
        </w:rPr>
      </w:pPr>
      <w:r w:rsidRPr="00E65335">
        <w:rPr>
          <w:color w:val="000000"/>
          <w:szCs w:val="22"/>
          <w:lang w:eastAsia="en-US"/>
        </w:rPr>
        <w:t xml:space="preserve">пгт. Излучинске, с. Большетархово, с. Покур, п. Агане, д. Вате, с. Охтеурье, п. Ваховске, п. Зайцева Речка, пгт. Новоаганске, с. Варьеган – 45,6 рублей, в том числе 30 рублей стоимость </w:t>
      </w:r>
      <w:r w:rsidR="007E0A33">
        <w:rPr>
          <w:color w:val="000000"/>
          <w:szCs w:val="22"/>
          <w:lang w:eastAsia="en-US"/>
        </w:rPr>
        <w:t xml:space="preserve">продуктов питания, 15,6 рублей </w:t>
      </w:r>
      <w:r w:rsidRPr="00E65335">
        <w:rPr>
          <w:color w:val="000000"/>
          <w:szCs w:val="22"/>
          <w:lang w:eastAsia="en-US"/>
        </w:rPr>
        <w:t>иные расходы на организацию питания;</w:t>
      </w:r>
    </w:p>
    <w:p w:rsidR="000F104C" w:rsidRPr="00E65335" w:rsidRDefault="000F104C" w:rsidP="007E0A33">
      <w:pPr>
        <w:ind w:firstLine="709"/>
        <w:jc w:val="both"/>
        <w:rPr>
          <w:color w:val="000000"/>
          <w:szCs w:val="22"/>
          <w:lang w:eastAsia="en-US"/>
        </w:rPr>
      </w:pPr>
      <w:r w:rsidRPr="00E65335">
        <w:rPr>
          <w:color w:val="000000"/>
          <w:szCs w:val="22"/>
          <w:lang w:eastAsia="en-US"/>
        </w:rPr>
        <w:t>с. Ларьяк, д. Чехломей, д. Сосновый Бор – 52,2 рубля, в том числе 30 рублей стоимость продуктов питания, 22,2 рубля – иные расходы на организацию питания;</w:t>
      </w:r>
    </w:p>
    <w:p w:rsidR="000F104C" w:rsidRPr="00E65335" w:rsidRDefault="000F104C" w:rsidP="007E0A33">
      <w:pPr>
        <w:ind w:firstLine="709"/>
        <w:jc w:val="both"/>
        <w:rPr>
          <w:color w:val="000000"/>
          <w:szCs w:val="22"/>
          <w:lang w:eastAsia="en-US"/>
        </w:rPr>
      </w:pPr>
      <w:r w:rsidRPr="00E65335">
        <w:rPr>
          <w:color w:val="000000"/>
          <w:szCs w:val="22"/>
          <w:lang w:eastAsia="en-US"/>
        </w:rPr>
        <w:t>с. Корлики – 125 рублей, в том числе 30 рублей стоимость продуктов питания, 95 рублей иные расходы на организацию питания.</w:t>
      </w:r>
    </w:p>
    <w:p w:rsidR="000F104C" w:rsidRPr="00E65335" w:rsidRDefault="000F104C" w:rsidP="007E0A33">
      <w:pPr>
        <w:ind w:firstLine="709"/>
        <w:jc w:val="both"/>
        <w:rPr>
          <w:color w:val="000000"/>
          <w:szCs w:val="22"/>
          <w:lang w:eastAsia="en-US"/>
        </w:rPr>
      </w:pPr>
      <w:r w:rsidRPr="00E65335">
        <w:rPr>
          <w:color w:val="000000"/>
          <w:szCs w:val="22"/>
          <w:lang w:eastAsia="en-US"/>
        </w:rPr>
        <w:t xml:space="preserve">6.4. Стоимость питания в день на воспитанника интерната составляет </w:t>
      </w:r>
      <w:r w:rsidR="007E0A33">
        <w:rPr>
          <w:color w:val="000000"/>
          <w:szCs w:val="22"/>
          <w:lang w:eastAsia="en-US"/>
        </w:rPr>
        <w:t xml:space="preserve">                      </w:t>
      </w:r>
      <w:r w:rsidRPr="00E65335">
        <w:rPr>
          <w:color w:val="000000"/>
          <w:szCs w:val="22"/>
          <w:lang w:eastAsia="en-US"/>
        </w:rPr>
        <w:t>в муниципальных общеобразовательных учреждениях, расположенных в:</w:t>
      </w:r>
    </w:p>
    <w:p w:rsidR="000F104C" w:rsidRPr="00E65335" w:rsidRDefault="000F104C" w:rsidP="007E0A33">
      <w:pPr>
        <w:ind w:firstLine="709"/>
        <w:jc w:val="both"/>
        <w:rPr>
          <w:color w:val="000000"/>
          <w:szCs w:val="22"/>
          <w:lang w:eastAsia="en-US"/>
        </w:rPr>
      </w:pPr>
      <w:r w:rsidRPr="00E65335">
        <w:rPr>
          <w:color w:val="000000"/>
          <w:szCs w:val="22"/>
          <w:lang w:eastAsia="en-US"/>
        </w:rPr>
        <w:t>д. Чехломей – 521,7 рубль, в том числе 264 рубля стоимость продуктов питания, 257,7 рублей иные расходы на организацию питания;</w:t>
      </w:r>
    </w:p>
    <w:p w:rsidR="000F104C" w:rsidRPr="00E65335" w:rsidRDefault="000F104C" w:rsidP="007E0A33">
      <w:pPr>
        <w:ind w:firstLine="709"/>
        <w:jc w:val="both"/>
        <w:rPr>
          <w:color w:val="000000"/>
          <w:szCs w:val="22"/>
          <w:lang w:eastAsia="en-US"/>
        </w:rPr>
      </w:pPr>
      <w:r w:rsidRPr="00E65335">
        <w:rPr>
          <w:color w:val="000000"/>
          <w:szCs w:val="22"/>
          <w:lang w:eastAsia="en-US"/>
        </w:rPr>
        <w:t>с.</w:t>
      </w:r>
      <w:r w:rsidR="007E0A33">
        <w:rPr>
          <w:color w:val="000000"/>
          <w:szCs w:val="22"/>
          <w:lang w:eastAsia="en-US"/>
        </w:rPr>
        <w:t xml:space="preserve"> </w:t>
      </w:r>
      <w:r w:rsidRPr="00E65335">
        <w:rPr>
          <w:color w:val="000000"/>
          <w:szCs w:val="22"/>
          <w:lang w:eastAsia="en-US"/>
        </w:rPr>
        <w:t>Корлики – 1 250,3 рублей, в том числе 264 рубля стоимость продуктов питания, 986,3 рублей иные расходы на организацию питания;</w:t>
      </w:r>
    </w:p>
    <w:p w:rsidR="000F104C" w:rsidRPr="00E65335" w:rsidRDefault="000F104C" w:rsidP="007E0A33">
      <w:pPr>
        <w:ind w:firstLine="709"/>
        <w:jc w:val="both"/>
        <w:rPr>
          <w:color w:val="000000"/>
          <w:szCs w:val="22"/>
          <w:lang w:eastAsia="en-US"/>
        </w:rPr>
      </w:pPr>
      <w:r w:rsidRPr="00E65335">
        <w:rPr>
          <w:color w:val="000000"/>
          <w:szCs w:val="22"/>
          <w:lang w:eastAsia="en-US"/>
        </w:rPr>
        <w:t>с.</w:t>
      </w:r>
      <w:r w:rsidR="007E0A33">
        <w:rPr>
          <w:color w:val="000000"/>
          <w:szCs w:val="22"/>
          <w:lang w:eastAsia="en-US"/>
        </w:rPr>
        <w:t xml:space="preserve"> </w:t>
      </w:r>
      <w:r w:rsidRPr="00E65335">
        <w:rPr>
          <w:color w:val="000000"/>
          <w:szCs w:val="22"/>
          <w:lang w:eastAsia="en-US"/>
        </w:rPr>
        <w:t>Варьега</w:t>
      </w:r>
      <w:r w:rsidR="007E0A33">
        <w:rPr>
          <w:color w:val="000000"/>
          <w:szCs w:val="22"/>
          <w:lang w:eastAsia="en-US"/>
        </w:rPr>
        <w:t>н –</w:t>
      </w:r>
      <w:r w:rsidRPr="00E65335">
        <w:rPr>
          <w:color w:val="000000"/>
          <w:szCs w:val="22"/>
          <w:lang w:eastAsia="en-US"/>
        </w:rPr>
        <w:t xml:space="preserve"> 425,3 рублей, в том числе 264 рубля стоимость продуктов питания, 161,3 рубль иные расходы на организацию питания.</w:t>
      </w:r>
    </w:p>
    <w:p w:rsidR="000F104C" w:rsidRPr="00E65335" w:rsidRDefault="000F104C" w:rsidP="007E0A33">
      <w:pPr>
        <w:ind w:firstLine="709"/>
        <w:jc w:val="both"/>
        <w:rPr>
          <w:color w:val="000000"/>
          <w:szCs w:val="22"/>
          <w:lang w:eastAsia="en-US"/>
        </w:rPr>
      </w:pPr>
      <w:r w:rsidRPr="00E65335">
        <w:rPr>
          <w:color w:val="000000"/>
          <w:szCs w:val="22"/>
          <w:lang w:eastAsia="en-US"/>
        </w:rPr>
        <w:t>6.5. Финансирование расходов на продукты питания производится:</w:t>
      </w:r>
    </w:p>
    <w:p w:rsidR="000F104C" w:rsidRPr="00E65335" w:rsidRDefault="000F104C" w:rsidP="007E0A33">
      <w:pPr>
        <w:ind w:firstLine="709"/>
        <w:jc w:val="both"/>
        <w:rPr>
          <w:color w:val="000000"/>
          <w:szCs w:val="22"/>
          <w:lang w:eastAsia="en-US"/>
        </w:rPr>
      </w:pPr>
      <w:r w:rsidRPr="00E65335">
        <w:rPr>
          <w:color w:val="000000"/>
          <w:szCs w:val="22"/>
          <w:lang w:eastAsia="en-US"/>
        </w:rPr>
        <w:t xml:space="preserve">6.5.1. За счет средств бюджета Ханты-Мансийского автономного округа </w:t>
      </w:r>
      <w:r w:rsidR="007E0A33">
        <w:rPr>
          <w:noProof/>
          <w:color w:val="000000"/>
          <w:szCs w:val="22"/>
        </w:rPr>
        <w:t>–</w:t>
      </w:r>
      <w:r w:rsidRPr="00E65335">
        <w:rPr>
          <w:color w:val="000000"/>
          <w:szCs w:val="22"/>
          <w:lang w:eastAsia="en-US"/>
        </w:rPr>
        <w:t xml:space="preserve">Югры обучающимся муниципальных общеобразовательных учреждений </w:t>
      </w:r>
      <w:r w:rsidR="007E0A33">
        <w:rPr>
          <w:color w:val="000000"/>
          <w:szCs w:val="22"/>
          <w:lang w:eastAsia="en-US"/>
        </w:rPr>
        <w:t xml:space="preserve">                          </w:t>
      </w:r>
      <w:r w:rsidRPr="00E65335">
        <w:rPr>
          <w:color w:val="000000"/>
          <w:szCs w:val="22"/>
          <w:lang w:eastAsia="en-US"/>
        </w:rPr>
        <w:t xml:space="preserve">и частных общеобразовательных организаций, воспитанникам интернатов, относящимся к категориям, указанным в пункте 4.1 постановления, в сумме 136 рублей в день на одного обучающегося, воспитанника (двухразовое питание). </w:t>
      </w:r>
    </w:p>
    <w:p w:rsidR="000F104C" w:rsidRPr="00E65335" w:rsidRDefault="000F104C" w:rsidP="007E0A33">
      <w:pPr>
        <w:ind w:firstLine="709"/>
        <w:jc w:val="both"/>
        <w:rPr>
          <w:color w:val="000000"/>
          <w:szCs w:val="22"/>
          <w:lang w:eastAsia="en-US"/>
        </w:rPr>
      </w:pPr>
      <w:r w:rsidRPr="00E65335">
        <w:rPr>
          <w:color w:val="000000"/>
          <w:szCs w:val="22"/>
          <w:lang w:eastAsia="en-US"/>
        </w:rPr>
        <w:t>6.5.2. За счет средств муниципального бюджета:</w:t>
      </w:r>
    </w:p>
    <w:p w:rsidR="000F104C" w:rsidRPr="00E65335" w:rsidRDefault="000F104C" w:rsidP="007E0A33">
      <w:pPr>
        <w:ind w:firstLine="709"/>
        <w:jc w:val="both"/>
        <w:rPr>
          <w:color w:val="000000"/>
          <w:szCs w:val="22"/>
          <w:lang w:eastAsia="en-US"/>
        </w:rPr>
      </w:pPr>
      <w:r w:rsidRPr="00E65335">
        <w:rPr>
          <w:color w:val="000000"/>
          <w:szCs w:val="22"/>
          <w:lang w:eastAsia="en-US"/>
        </w:rPr>
        <w:t>обучающимся муниципальных общеобразовательных учреждений, не относящимся к категориям, указанным в пункте 4.1 постановления, а так</w:t>
      </w:r>
      <w:r w:rsidR="007E0A33">
        <w:rPr>
          <w:color w:val="000000"/>
          <w:szCs w:val="22"/>
          <w:lang w:eastAsia="en-US"/>
        </w:rPr>
        <w:t>же обучающимся 1–</w:t>
      </w:r>
      <w:r w:rsidRPr="00E65335">
        <w:rPr>
          <w:color w:val="000000"/>
          <w:szCs w:val="22"/>
          <w:lang w:eastAsia="en-US"/>
        </w:rPr>
        <w:t>4 классов, в сумме 10 рублей в день на одного обучающегося,</w:t>
      </w:r>
      <w:r w:rsidR="007E0A33">
        <w:rPr>
          <w:color w:val="000000"/>
          <w:szCs w:val="22"/>
          <w:lang w:eastAsia="en-US"/>
        </w:rPr>
        <w:t xml:space="preserve">            </w:t>
      </w:r>
      <w:r w:rsidRPr="00E65335">
        <w:rPr>
          <w:color w:val="000000"/>
          <w:szCs w:val="22"/>
          <w:lang w:eastAsia="en-US"/>
        </w:rPr>
        <w:t xml:space="preserve"> в том числе завтрак 5 рублей, обед 5 рублей;</w:t>
      </w:r>
    </w:p>
    <w:p w:rsidR="000F104C" w:rsidRPr="00E65335" w:rsidRDefault="000F104C" w:rsidP="007E0A33">
      <w:pPr>
        <w:ind w:firstLine="709"/>
        <w:jc w:val="both"/>
        <w:rPr>
          <w:color w:val="000000"/>
          <w:szCs w:val="22"/>
          <w:lang w:eastAsia="en-US"/>
        </w:rPr>
      </w:pPr>
      <w:r w:rsidRPr="00E65335">
        <w:rPr>
          <w:color w:val="000000"/>
          <w:szCs w:val="22"/>
          <w:lang w:eastAsia="en-US"/>
        </w:rPr>
        <w:t>воспитанникам интернатов:</w:t>
      </w:r>
    </w:p>
    <w:p w:rsidR="000F104C" w:rsidRPr="00E65335" w:rsidRDefault="000F104C" w:rsidP="007E0A33">
      <w:pPr>
        <w:ind w:firstLine="709"/>
        <w:jc w:val="both"/>
        <w:rPr>
          <w:color w:val="000000"/>
          <w:szCs w:val="22"/>
          <w:lang w:eastAsia="en-US"/>
        </w:rPr>
      </w:pPr>
      <w:r w:rsidRPr="00E65335">
        <w:rPr>
          <w:color w:val="000000"/>
          <w:szCs w:val="22"/>
          <w:lang w:eastAsia="en-US"/>
        </w:rPr>
        <w:t xml:space="preserve">относящимся к категориям, указанным в пункте 4.1 постановления, финансирование трехразового питания (полдник, ужин, сонник) в будние дни на сумму 128 рублей в день на одного воспитанника и пятиразовое питание </w:t>
      </w:r>
      <w:r w:rsidR="007E0A33">
        <w:rPr>
          <w:color w:val="000000"/>
          <w:szCs w:val="22"/>
          <w:lang w:eastAsia="en-US"/>
        </w:rPr>
        <w:t xml:space="preserve">                           </w:t>
      </w:r>
      <w:r w:rsidRPr="00E65335">
        <w:rPr>
          <w:color w:val="000000"/>
          <w:szCs w:val="22"/>
          <w:lang w:eastAsia="en-US"/>
        </w:rPr>
        <w:t>в выходные и праздничные дни на сумму 264 рублей в день на одного воспитанника;</w:t>
      </w:r>
    </w:p>
    <w:p w:rsidR="000F104C" w:rsidRPr="00E65335" w:rsidRDefault="000F104C" w:rsidP="007E0A33">
      <w:pPr>
        <w:ind w:firstLine="709"/>
        <w:jc w:val="both"/>
        <w:rPr>
          <w:color w:val="000000"/>
          <w:szCs w:val="22"/>
          <w:lang w:eastAsia="en-US"/>
        </w:rPr>
      </w:pPr>
      <w:r w:rsidRPr="00E65335">
        <w:rPr>
          <w:color w:val="000000"/>
          <w:szCs w:val="22"/>
          <w:lang w:eastAsia="en-US"/>
        </w:rPr>
        <w:t>не относящимся к категориям, указанным в пункте 4.1 постановления, предоставляется пятиразовое питание на сумму 264 рублей в день на одного воспитанника.</w:t>
      </w:r>
    </w:p>
    <w:p w:rsidR="000F104C" w:rsidRPr="00E65335" w:rsidRDefault="000F104C" w:rsidP="007E0A33">
      <w:pPr>
        <w:ind w:firstLine="709"/>
        <w:jc w:val="both"/>
        <w:rPr>
          <w:color w:val="000000"/>
          <w:szCs w:val="22"/>
          <w:lang w:eastAsia="en-US"/>
        </w:rPr>
      </w:pPr>
      <w:r w:rsidRPr="00E65335">
        <w:rPr>
          <w:color w:val="000000"/>
          <w:szCs w:val="22"/>
          <w:lang w:eastAsia="en-US"/>
        </w:rPr>
        <w:t>6</w:t>
      </w:r>
      <w:r w:rsidR="007E0A33">
        <w:rPr>
          <w:color w:val="000000"/>
          <w:szCs w:val="22"/>
          <w:lang w:eastAsia="en-US"/>
        </w:rPr>
        <w:t xml:space="preserve">.5.3. Обучающимся 1–4 классов </w:t>
      </w:r>
      <w:r w:rsidRPr="00E65335">
        <w:rPr>
          <w:color w:val="000000"/>
          <w:szCs w:val="22"/>
          <w:lang w:eastAsia="en-US"/>
        </w:rPr>
        <w:t>муниципальных общеобразовательных учреждений, не относящимся к категориям, указанным в пункте 4.1 постановления, в сумме 54 рубля в день на одного обучающегося (завтрак) на условиях софинансирования:</w:t>
      </w:r>
    </w:p>
    <w:p w:rsidR="000F104C" w:rsidRPr="00E65335" w:rsidRDefault="000F104C" w:rsidP="007E0A33">
      <w:pPr>
        <w:ind w:firstLine="709"/>
        <w:jc w:val="both"/>
        <w:rPr>
          <w:color w:val="000000"/>
          <w:szCs w:val="22"/>
          <w:lang w:eastAsia="en-US"/>
        </w:rPr>
      </w:pPr>
      <w:r w:rsidRPr="00E65335">
        <w:rPr>
          <w:color w:val="000000"/>
          <w:szCs w:val="22"/>
          <w:lang w:eastAsia="en-US"/>
        </w:rPr>
        <w:t xml:space="preserve">за счет средств бюджета Ханты-Мансийского автономного округа </w:t>
      </w:r>
      <w:r w:rsidRPr="00E65335">
        <w:rPr>
          <w:noProof/>
          <w:color w:val="000000"/>
          <w:szCs w:val="22"/>
        </w:rPr>
        <w:t>–</w:t>
      </w:r>
      <w:r w:rsidR="007E0A33">
        <w:rPr>
          <w:noProof/>
          <w:color w:val="000000"/>
          <w:szCs w:val="22"/>
        </w:rPr>
        <w:t xml:space="preserve"> </w:t>
      </w:r>
      <w:r w:rsidRPr="00E65335">
        <w:rPr>
          <w:color w:val="000000"/>
          <w:szCs w:val="22"/>
          <w:lang w:eastAsia="en-US"/>
        </w:rPr>
        <w:t xml:space="preserve">Югры в сумме 37,8 рублей, </w:t>
      </w:r>
    </w:p>
    <w:p w:rsidR="000F104C" w:rsidRPr="00E65335" w:rsidRDefault="000F104C" w:rsidP="007E0A33">
      <w:pPr>
        <w:ind w:firstLine="709"/>
        <w:jc w:val="both"/>
        <w:rPr>
          <w:color w:val="000000"/>
          <w:szCs w:val="22"/>
          <w:lang w:eastAsia="en-US"/>
        </w:rPr>
      </w:pPr>
      <w:r w:rsidRPr="00E65335">
        <w:rPr>
          <w:color w:val="000000"/>
          <w:szCs w:val="22"/>
          <w:lang w:eastAsia="en-US"/>
        </w:rPr>
        <w:t>за счет средств муниципального бюджета в сумме 16,2 рублей.</w:t>
      </w:r>
    </w:p>
    <w:p w:rsidR="000F104C" w:rsidRPr="00E65335" w:rsidRDefault="000F104C" w:rsidP="007E0A33">
      <w:pPr>
        <w:ind w:firstLine="709"/>
        <w:jc w:val="both"/>
        <w:rPr>
          <w:color w:val="000000"/>
          <w:szCs w:val="22"/>
          <w:lang w:eastAsia="en-US"/>
        </w:rPr>
      </w:pPr>
      <w:r w:rsidRPr="00E65335">
        <w:rPr>
          <w:color w:val="000000"/>
          <w:szCs w:val="22"/>
          <w:lang w:eastAsia="en-US"/>
        </w:rPr>
        <w:t>6.5.4. За счет средств родителей (законных представителей), иных источников, не запрещенных законодательством:</w:t>
      </w:r>
    </w:p>
    <w:p w:rsidR="000F104C" w:rsidRPr="00E65335" w:rsidRDefault="000F104C" w:rsidP="007E0A33">
      <w:pPr>
        <w:ind w:firstLine="709"/>
        <w:jc w:val="both"/>
        <w:rPr>
          <w:color w:val="000000"/>
          <w:szCs w:val="22"/>
          <w:lang w:eastAsia="en-US"/>
        </w:rPr>
      </w:pPr>
      <w:r w:rsidRPr="00E65335">
        <w:rPr>
          <w:color w:val="000000"/>
          <w:szCs w:val="22"/>
          <w:lang w:eastAsia="en-US"/>
        </w:rPr>
        <w:t>обучающимся</w:t>
      </w:r>
      <w:r w:rsidR="007E0A33">
        <w:rPr>
          <w:color w:val="000000"/>
          <w:szCs w:val="22"/>
          <w:lang w:eastAsia="en-US"/>
        </w:rPr>
        <w:t xml:space="preserve"> 5–11 классов</w:t>
      </w:r>
      <w:r w:rsidRPr="00E65335">
        <w:rPr>
          <w:color w:val="000000"/>
          <w:szCs w:val="22"/>
          <w:lang w:eastAsia="en-US"/>
        </w:rPr>
        <w:t xml:space="preserve"> муниципальных общеобразовательных учреждений и частных общеобразовательных организаций, не относящимся </w:t>
      </w:r>
      <w:r w:rsidR="007E0A33">
        <w:rPr>
          <w:color w:val="000000"/>
          <w:szCs w:val="22"/>
          <w:lang w:eastAsia="en-US"/>
        </w:rPr>
        <w:t xml:space="preserve">                    </w:t>
      </w:r>
      <w:r w:rsidRPr="00E65335">
        <w:rPr>
          <w:color w:val="000000"/>
          <w:szCs w:val="22"/>
          <w:lang w:eastAsia="en-US"/>
        </w:rPr>
        <w:t>к категориям, указанным в пункте 4.1 постановления, в сумме 54 рубля в день на одного обучающегося (завтрак).</w:t>
      </w:r>
    </w:p>
    <w:p w:rsidR="000F104C" w:rsidRPr="00E65335" w:rsidRDefault="000F104C" w:rsidP="007E0A33">
      <w:pPr>
        <w:ind w:firstLine="709"/>
        <w:jc w:val="both"/>
        <w:rPr>
          <w:color w:val="000000"/>
          <w:szCs w:val="22"/>
          <w:lang w:eastAsia="en-US"/>
        </w:rPr>
      </w:pPr>
      <w:r w:rsidRPr="00E65335">
        <w:rPr>
          <w:color w:val="000000"/>
          <w:szCs w:val="22"/>
          <w:lang w:eastAsia="en-US"/>
        </w:rPr>
        <w:t xml:space="preserve">обучающимся муниципальных общеобразовательных учреждений </w:t>
      </w:r>
      <w:r w:rsidR="007E0A33">
        <w:rPr>
          <w:color w:val="000000"/>
          <w:szCs w:val="22"/>
          <w:lang w:eastAsia="en-US"/>
        </w:rPr>
        <w:t xml:space="preserve">                            </w:t>
      </w:r>
      <w:r w:rsidRPr="00E65335">
        <w:rPr>
          <w:color w:val="000000"/>
          <w:szCs w:val="22"/>
          <w:lang w:eastAsia="en-US"/>
        </w:rPr>
        <w:t>и частных общеобразовательных организаций, не относящимся к категориям, указанным в пункте 4.1 постановления, в сумме 72 рублей в день на одного обучающегося (обед), в сумме 30 рублей (полдник).</w:t>
      </w:r>
    </w:p>
    <w:p w:rsidR="000F104C" w:rsidRDefault="000F104C" w:rsidP="007E0A33">
      <w:pPr>
        <w:ind w:firstLine="709"/>
        <w:jc w:val="both"/>
        <w:rPr>
          <w:color w:val="000000"/>
          <w:szCs w:val="22"/>
          <w:lang w:eastAsia="en-US"/>
        </w:rPr>
      </w:pPr>
      <w:r w:rsidRPr="00E65335">
        <w:rPr>
          <w:color w:val="000000"/>
          <w:szCs w:val="22"/>
          <w:lang w:eastAsia="en-US"/>
        </w:rPr>
        <w:t xml:space="preserve">6.6. Финансирование иных расходов на организацию питания </w:t>
      </w:r>
      <w:r w:rsidR="007E0A33">
        <w:rPr>
          <w:color w:val="000000"/>
          <w:szCs w:val="22"/>
          <w:lang w:eastAsia="en-US"/>
        </w:rPr>
        <w:t xml:space="preserve">                                     </w:t>
      </w:r>
      <w:r w:rsidRPr="00E65335">
        <w:rPr>
          <w:color w:val="000000"/>
          <w:szCs w:val="22"/>
          <w:lang w:eastAsia="en-US"/>
        </w:rPr>
        <w:t>в муниципальных общеобразовательных учреждениях</w:t>
      </w:r>
      <w:r>
        <w:rPr>
          <w:color w:val="000000"/>
          <w:szCs w:val="22"/>
          <w:lang w:eastAsia="en-US"/>
        </w:rPr>
        <w:t xml:space="preserve"> производится за счет средств муниципального бюджета.».</w:t>
      </w:r>
    </w:p>
    <w:p w:rsidR="000F104C" w:rsidRDefault="000F104C" w:rsidP="007E0A33">
      <w:pPr>
        <w:ind w:firstLine="709"/>
        <w:jc w:val="both"/>
      </w:pPr>
      <w:r>
        <w:rPr>
          <w:color w:val="000000"/>
          <w:szCs w:val="22"/>
          <w:lang w:eastAsia="en-US"/>
        </w:rPr>
        <w:t xml:space="preserve">1.3. </w:t>
      </w:r>
      <w:r w:rsidR="007E0A33">
        <w:rPr>
          <w:color w:val="000000"/>
          <w:szCs w:val="22"/>
          <w:lang w:eastAsia="en-US"/>
        </w:rPr>
        <w:t>Д</w:t>
      </w:r>
      <w:r w:rsidR="007E0A33">
        <w:t>ополнить</w:t>
      </w:r>
      <w:r>
        <w:t xml:space="preserve"> пунктом</w:t>
      </w:r>
      <w:r w:rsidR="007E0A33">
        <w:t xml:space="preserve"> 3.5</w:t>
      </w:r>
      <w:r>
        <w:t xml:space="preserve"> следующего содержания:</w:t>
      </w:r>
    </w:p>
    <w:p w:rsidR="000F104C" w:rsidRDefault="000F104C" w:rsidP="007E0A33">
      <w:pPr>
        <w:ind w:firstLine="709"/>
        <w:jc w:val="both"/>
        <w:rPr>
          <w:color w:val="000000"/>
          <w:szCs w:val="22"/>
          <w:lang w:eastAsia="en-US"/>
        </w:rPr>
      </w:pPr>
      <w:r>
        <w:t xml:space="preserve">«3.5. </w:t>
      </w:r>
      <w:r w:rsidRPr="00581495">
        <w:rPr>
          <w:color w:val="000000"/>
          <w:szCs w:val="22"/>
          <w:lang w:eastAsia="en-US"/>
        </w:rPr>
        <w:t xml:space="preserve">За счет средств бюджета Ханты-Мансийского автономного округа </w:t>
      </w:r>
      <w:r w:rsidR="007E0A33">
        <w:rPr>
          <w:color w:val="000000"/>
          <w:szCs w:val="22"/>
          <w:lang w:eastAsia="en-US"/>
        </w:rPr>
        <w:t>–</w:t>
      </w:r>
      <w:r w:rsidRPr="00581495">
        <w:rPr>
          <w:color w:val="000000"/>
          <w:szCs w:val="22"/>
          <w:lang w:eastAsia="en-US"/>
        </w:rPr>
        <w:t>Югры</w:t>
      </w:r>
      <w:r>
        <w:rPr>
          <w:color w:val="000000"/>
          <w:szCs w:val="22"/>
          <w:lang w:eastAsia="en-US"/>
        </w:rPr>
        <w:t xml:space="preserve"> и муниципального бюджета на условиях софинасирования </w:t>
      </w:r>
      <w:r w:rsidRPr="00581495">
        <w:rPr>
          <w:color w:val="000000"/>
          <w:szCs w:val="22"/>
          <w:lang w:eastAsia="en-US"/>
        </w:rPr>
        <w:t xml:space="preserve">обеспечивается финансирование бесплатного питания </w:t>
      </w:r>
      <w:r>
        <w:rPr>
          <w:color w:val="000000"/>
          <w:szCs w:val="22"/>
          <w:lang w:eastAsia="en-US"/>
        </w:rPr>
        <w:t xml:space="preserve">для обучающихся 1–4 классов </w:t>
      </w:r>
      <w:r w:rsidRPr="00581495">
        <w:rPr>
          <w:color w:val="000000"/>
          <w:szCs w:val="22"/>
          <w:lang w:eastAsia="en-US"/>
        </w:rPr>
        <w:t>муниципальных</w:t>
      </w:r>
      <w:r>
        <w:rPr>
          <w:color w:val="000000"/>
          <w:szCs w:val="22"/>
          <w:lang w:eastAsia="en-US"/>
        </w:rPr>
        <w:t xml:space="preserve"> общеобразовательных учреждений, не относящимся </w:t>
      </w:r>
      <w:r w:rsidR="007E0A33">
        <w:rPr>
          <w:color w:val="000000"/>
          <w:szCs w:val="22"/>
          <w:lang w:eastAsia="en-US"/>
        </w:rPr>
        <w:t xml:space="preserve">                 </w:t>
      </w:r>
      <w:r>
        <w:rPr>
          <w:color w:val="000000"/>
          <w:szCs w:val="22"/>
          <w:lang w:eastAsia="en-US"/>
        </w:rPr>
        <w:t>к категориям, указанным в пункте 3.1»</w:t>
      </w:r>
      <w:r w:rsidR="00690743">
        <w:rPr>
          <w:color w:val="000000"/>
          <w:szCs w:val="22"/>
          <w:lang w:eastAsia="en-US"/>
        </w:rPr>
        <w:t>.</w:t>
      </w:r>
    </w:p>
    <w:p w:rsidR="000F104C" w:rsidRDefault="000F104C" w:rsidP="007E0A33">
      <w:pPr>
        <w:ind w:firstLine="709"/>
        <w:jc w:val="both"/>
      </w:pPr>
    </w:p>
    <w:p w:rsidR="000F104C" w:rsidRPr="00706D1A" w:rsidRDefault="000F104C" w:rsidP="007E0A33">
      <w:pPr>
        <w:ind w:firstLine="709"/>
        <w:jc w:val="both"/>
      </w:pPr>
      <w:r>
        <w:t>2</w:t>
      </w:r>
      <w:r w:rsidRPr="00706D1A">
        <w:t xml:space="preserve">. 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t>
      </w:r>
      <w:hyperlink r:id="rId9" w:history="1">
        <w:r w:rsidRPr="00706D1A">
          <w:t>www.nvraion.ru</w:t>
        </w:r>
      </w:hyperlink>
      <w:r w:rsidRPr="00706D1A">
        <w:t>.</w:t>
      </w:r>
    </w:p>
    <w:p w:rsidR="000F104C" w:rsidRPr="00706D1A" w:rsidRDefault="000F104C" w:rsidP="007E0A33">
      <w:pPr>
        <w:ind w:firstLine="709"/>
        <w:jc w:val="both"/>
      </w:pPr>
    </w:p>
    <w:p w:rsidR="000F104C" w:rsidRPr="00706D1A" w:rsidRDefault="000F104C" w:rsidP="007E0A33">
      <w:pPr>
        <w:ind w:firstLine="709"/>
        <w:jc w:val="both"/>
      </w:pPr>
      <w:r>
        <w:t>3</w:t>
      </w:r>
      <w:r w:rsidRPr="00706D1A">
        <w:t xml:space="preserve">. Пресс-службе администрации района опубликовать постановление </w:t>
      </w:r>
      <w:r w:rsidR="007E0A33">
        <w:t xml:space="preserve">                    </w:t>
      </w:r>
      <w:r w:rsidRPr="00706D1A">
        <w:t>в приложении «Официальный бюллетень» к газете «Новости Приобья».</w:t>
      </w:r>
    </w:p>
    <w:p w:rsidR="000F104C" w:rsidRPr="00706D1A" w:rsidRDefault="000F104C" w:rsidP="007E0A33">
      <w:pPr>
        <w:ind w:firstLine="709"/>
        <w:jc w:val="both"/>
      </w:pPr>
    </w:p>
    <w:p w:rsidR="000F104C" w:rsidRPr="00706D1A" w:rsidRDefault="000F104C" w:rsidP="007E0A33">
      <w:pPr>
        <w:ind w:firstLine="709"/>
        <w:jc w:val="both"/>
      </w:pPr>
      <w:r>
        <w:t>4</w:t>
      </w:r>
      <w:r w:rsidRPr="00706D1A">
        <w:t>. Постановление вступает в силу</w:t>
      </w:r>
      <w:r>
        <w:t xml:space="preserve"> после его официального опубликования (обнародования) и распространяется на правоотношения, возникшие </w:t>
      </w:r>
      <w:r w:rsidR="007E0A33">
        <w:t xml:space="preserve">                                   </w:t>
      </w:r>
      <w:r w:rsidRPr="00706D1A">
        <w:t>с 01.0</w:t>
      </w:r>
      <w:r>
        <w:t>9</w:t>
      </w:r>
      <w:r w:rsidRPr="00706D1A">
        <w:t>.20</w:t>
      </w:r>
      <w:r>
        <w:t>20</w:t>
      </w:r>
      <w:r w:rsidRPr="00706D1A">
        <w:t>.</w:t>
      </w:r>
    </w:p>
    <w:p w:rsidR="000F104C" w:rsidRPr="00706D1A" w:rsidRDefault="000F104C" w:rsidP="007E0A33">
      <w:pPr>
        <w:ind w:firstLine="709"/>
        <w:jc w:val="both"/>
      </w:pPr>
    </w:p>
    <w:p w:rsidR="000F104C" w:rsidRPr="00F70A48" w:rsidRDefault="000F104C" w:rsidP="007E0A33">
      <w:pPr>
        <w:adjustRightInd w:val="0"/>
        <w:ind w:firstLine="709"/>
        <w:jc w:val="both"/>
        <w:rPr>
          <w:szCs w:val="20"/>
        </w:rPr>
      </w:pPr>
      <w:r>
        <w:t>5</w:t>
      </w:r>
      <w:r w:rsidRPr="00706D1A">
        <w:t xml:space="preserve">. Контроль за выполнением постановления </w:t>
      </w:r>
      <w:r w:rsidRPr="00F70A48">
        <w:rPr>
          <w:szCs w:val="20"/>
        </w:rPr>
        <w:t xml:space="preserve">возложить на исполняющего обязанности заместителя главы района по социальным вопросам </w:t>
      </w:r>
      <w:r>
        <w:rPr>
          <w:szCs w:val="20"/>
        </w:rPr>
        <w:t xml:space="preserve">                                   </w:t>
      </w:r>
      <w:r w:rsidRPr="00F70A48">
        <w:rPr>
          <w:szCs w:val="20"/>
        </w:rPr>
        <w:t>М.В. Любомирскую.</w:t>
      </w:r>
    </w:p>
    <w:p w:rsidR="00811025" w:rsidRDefault="00811025" w:rsidP="00E86C28">
      <w:pPr>
        <w:adjustRightInd w:val="0"/>
        <w:jc w:val="both"/>
        <w:outlineLvl w:val="0"/>
      </w:pPr>
    </w:p>
    <w:p w:rsidR="00811025" w:rsidRDefault="00811025" w:rsidP="00E86C28">
      <w:pPr>
        <w:adjustRightInd w:val="0"/>
        <w:jc w:val="both"/>
        <w:outlineLvl w:val="0"/>
      </w:pPr>
    </w:p>
    <w:p w:rsidR="00811025" w:rsidRPr="00C431DC" w:rsidRDefault="00811025" w:rsidP="00E86C28">
      <w:pPr>
        <w:adjustRightInd w:val="0"/>
        <w:jc w:val="both"/>
        <w:outlineLvl w:val="0"/>
      </w:pPr>
    </w:p>
    <w:p w:rsidR="0051323F" w:rsidRDefault="0051323F" w:rsidP="0051323F">
      <w:pPr>
        <w:jc w:val="both"/>
      </w:pPr>
      <w:r>
        <w:t>Глава района                                                                                       Б.А. Саломатин</w:t>
      </w:r>
    </w:p>
    <w:p w:rsidR="005428BD" w:rsidRDefault="005428BD" w:rsidP="004D2CE3">
      <w:pPr>
        <w:tabs>
          <w:tab w:val="left" w:pos="0"/>
        </w:tabs>
        <w:jc w:val="both"/>
        <w:rPr>
          <w:szCs w:val="20"/>
        </w:rPr>
      </w:pPr>
    </w:p>
    <w:p w:rsidR="00404D2E" w:rsidRDefault="00404D2E" w:rsidP="004D2CE3">
      <w:pPr>
        <w:tabs>
          <w:tab w:val="left" w:pos="0"/>
        </w:tabs>
        <w:jc w:val="both"/>
        <w:rPr>
          <w:szCs w:val="20"/>
        </w:rPr>
      </w:pPr>
    </w:p>
    <w:p w:rsidR="00404D2E" w:rsidRDefault="00404D2E" w:rsidP="004D2CE3">
      <w:pPr>
        <w:tabs>
          <w:tab w:val="left" w:pos="0"/>
        </w:tabs>
        <w:jc w:val="both"/>
        <w:rPr>
          <w:szCs w:val="20"/>
        </w:rPr>
      </w:pPr>
    </w:p>
    <w:sectPr w:rsidR="00404D2E" w:rsidSect="00811025">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555" w:rsidRDefault="00E94555">
      <w:r>
        <w:separator/>
      </w:r>
    </w:p>
  </w:endnote>
  <w:endnote w:type="continuationSeparator" w:id="0">
    <w:p w:rsidR="00E94555" w:rsidRDefault="00E9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555" w:rsidRDefault="00E94555">
      <w:r>
        <w:separator/>
      </w:r>
    </w:p>
  </w:footnote>
  <w:footnote w:type="continuationSeparator" w:id="0">
    <w:p w:rsidR="00E94555" w:rsidRDefault="00E94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2411EE8"/>
    <w:multiLevelType w:val="hybridMultilevel"/>
    <w:tmpl w:val="D8C82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12D113C"/>
    <w:multiLevelType w:val="hybridMultilevel"/>
    <w:tmpl w:val="C346E99E"/>
    <w:lvl w:ilvl="0" w:tplc="17D0E6D8">
      <w:start w:val="1"/>
      <w:numFmt w:val="decimal"/>
      <w:lvlText w:val="%1."/>
      <w:lvlJc w:val="left"/>
      <w:pPr>
        <w:ind w:hanging="296"/>
      </w:pPr>
      <w:rPr>
        <w:rFonts w:ascii="Times New Roman" w:eastAsia="Times New Roman" w:hAnsi="Times New Roman" w:hint="default"/>
        <w:sz w:val="28"/>
        <w:szCs w:val="28"/>
      </w:rPr>
    </w:lvl>
    <w:lvl w:ilvl="1" w:tplc="B2DC0F20">
      <w:start w:val="1"/>
      <w:numFmt w:val="upperRoman"/>
      <w:lvlText w:val="%2."/>
      <w:lvlJc w:val="left"/>
      <w:pPr>
        <w:ind w:hanging="250"/>
        <w:jc w:val="right"/>
      </w:pPr>
      <w:rPr>
        <w:rFonts w:ascii="Times New Roman" w:eastAsia="Times New Roman" w:hAnsi="Times New Roman" w:hint="default"/>
        <w:b/>
        <w:bCs/>
        <w:sz w:val="28"/>
        <w:szCs w:val="28"/>
      </w:rPr>
    </w:lvl>
    <w:lvl w:ilvl="2" w:tplc="A218DA78">
      <w:start w:val="1"/>
      <w:numFmt w:val="bullet"/>
      <w:lvlText w:val="•"/>
      <w:lvlJc w:val="left"/>
      <w:rPr>
        <w:rFonts w:hint="default"/>
      </w:rPr>
    </w:lvl>
    <w:lvl w:ilvl="3" w:tplc="EB2ECF54">
      <w:start w:val="1"/>
      <w:numFmt w:val="bullet"/>
      <w:lvlText w:val="•"/>
      <w:lvlJc w:val="left"/>
      <w:rPr>
        <w:rFonts w:hint="default"/>
      </w:rPr>
    </w:lvl>
    <w:lvl w:ilvl="4" w:tplc="677092AA">
      <w:start w:val="1"/>
      <w:numFmt w:val="bullet"/>
      <w:lvlText w:val="•"/>
      <w:lvlJc w:val="left"/>
      <w:rPr>
        <w:rFonts w:hint="default"/>
      </w:rPr>
    </w:lvl>
    <w:lvl w:ilvl="5" w:tplc="28721428">
      <w:start w:val="1"/>
      <w:numFmt w:val="bullet"/>
      <w:lvlText w:val="•"/>
      <w:lvlJc w:val="left"/>
      <w:rPr>
        <w:rFonts w:hint="default"/>
      </w:rPr>
    </w:lvl>
    <w:lvl w:ilvl="6" w:tplc="C1206948">
      <w:start w:val="1"/>
      <w:numFmt w:val="bullet"/>
      <w:lvlText w:val="•"/>
      <w:lvlJc w:val="left"/>
      <w:rPr>
        <w:rFonts w:hint="default"/>
      </w:rPr>
    </w:lvl>
    <w:lvl w:ilvl="7" w:tplc="45E0F1D8">
      <w:start w:val="1"/>
      <w:numFmt w:val="bullet"/>
      <w:lvlText w:val="•"/>
      <w:lvlJc w:val="left"/>
      <w:rPr>
        <w:rFonts w:hint="default"/>
      </w:rPr>
    </w:lvl>
    <w:lvl w:ilvl="8" w:tplc="A8B6021C">
      <w:start w:val="1"/>
      <w:numFmt w:val="bullet"/>
      <w:lvlText w:val="•"/>
      <w:lvlJc w:val="left"/>
      <w:rPr>
        <w:rFonts w:hint="default"/>
      </w:rPr>
    </w:lvl>
  </w:abstractNum>
  <w:abstractNum w:abstractNumId="25" w15:restartNumberingAfterBreak="0">
    <w:nsid w:val="426449C1"/>
    <w:multiLevelType w:val="hybridMultilevel"/>
    <w:tmpl w:val="3CDE5AB0"/>
    <w:lvl w:ilvl="0" w:tplc="84AE7782">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DDC2C63"/>
    <w:multiLevelType w:val="hybridMultilevel"/>
    <w:tmpl w:val="F99C8F0C"/>
    <w:lvl w:ilvl="0" w:tplc="CF3E2D7A">
      <w:start w:val="1"/>
      <w:numFmt w:val="decimal"/>
      <w:lvlText w:val="%1."/>
      <w:lvlJc w:val="left"/>
      <w:pPr>
        <w:snapToGrid w:val="0"/>
        <w:ind w:left="644"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5B1385F"/>
    <w:multiLevelType w:val="hybridMultilevel"/>
    <w:tmpl w:val="85B603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D04541"/>
    <w:multiLevelType w:val="hybridMultilevel"/>
    <w:tmpl w:val="46348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5C6162"/>
    <w:multiLevelType w:val="hybridMultilevel"/>
    <w:tmpl w:val="777AF6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7"/>
  </w:num>
  <w:num w:numId="5">
    <w:abstractNumId w:val="32"/>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9"/>
  </w:num>
  <w:num w:numId="13">
    <w:abstractNumId w:val="23"/>
  </w:num>
  <w:num w:numId="14">
    <w:abstractNumId w:val="18"/>
  </w:num>
  <w:num w:numId="15">
    <w:abstractNumId w:val="0"/>
  </w:num>
  <w:num w:numId="16">
    <w:abstractNumId w:val="11"/>
  </w:num>
  <w:num w:numId="17">
    <w:abstractNumId w:val="17"/>
  </w:num>
  <w:num w:numId="18">
    <w:abstractNumId w:val="30"/>
  </w:num>
  <w:num w:numId="19">
    <w:abstractNumId w:val="35"/>
  </w:num>
  <w:num w:numId="20">
    <w:abstractNumId w:val="9"/>
  </w:num>
  <w:num w:numId="21">
    <w:abstractNumId w:val="22"/>
  </w:num>
  <w:num w:numId="22">
    <w:abstractNumId w:val="19"/>
  </w:num>
  <w:num w:numId="23">
    <w:abstractNumId w:val="34"/>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0"/>
  </w:num>
  <w:num w:numId="31">
    <w:abstractNumId w:val="31"/>
  </w:num>
  <w:num w:numId="32">
    <w:abstractNumId w:val="28"/>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104C"/>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4C8F"/>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4D2E"/>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2CE3"/>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323F"/>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28BD"/>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0FEC"/>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0743"/>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1C77"/>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0A33"/>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1025"/>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5A8"/>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BF3C3C"/>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31DC"/>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134"/>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3481F"/>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555"/>
    <w:rsid w:val="00E94F62"/>
    <w:rsid w:val="00E956FD"/>
    <w:rsid w:val="00E976FC"/>
    <w:rsid w:val="00E977E8"/>
    <w:rsid w:val="00EA0591"/>
    <w:rsid w:val="00EA1102"/>
    <w:rsid w:val="00EA23BF"/>
    <w:rsid w:val="00EA471C"/>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28F7CA-A16B-4BA4-B19C-4B99812A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431D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6">
    <w:name w:val="Нет списка4"/>
    <w:next w:val="a3"/>
    <w:uiPriority w:val="99"/>
    <w:semiHidden/>
    <w:unhideWhenUsed/>
    <w:rsid w:val="00404D2E"/>
  </w:style>
  <w:style w:type="table" w:customStyle="1" w:styleId="3e">
    <w:name w:val="Сетка таблицы3"/>
    <w:basedOn w:val="a2"/>
    <w:next w:val="ab"/>
    <w:uiPriority w:val="59"/>
    <w:rsid w:val="00404D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46454158">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31BDB-AD46-4D0B-BD35-D828AE98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1272</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Приёмная управления образования</cp:lastModifiedBy>
  <cp:revision>2</cp:revision>
  <cp:lastPrinted>2020-09-03T09:17:00Z</cp:lastPrinted>
  <dcterms:created xsi:type="dcterms:W3CDTF">2020-09-04T07:31:00Z</dcterms:created>
  <dcterms:modified xsi:type="dcterms:W3CDTF">2020-09-04T07:31:00Z</dcterms:modified>
</cp:coreProperties>
</file>